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37A41" w14:textId="77777777" w:rsidR="00DE4C71" w:rsidRDefault="007B1B9D">
      <w:pPr>
        <w:spacing w:after="123" w:line="259" w:lineRule="auto"/>
        <w:ind w:left="2908" w:firstLine="0"/>
        <w:jc w:val="left"/>
      </w:pPr>
      <w:r>
        <w:rPr>
          <w:b/>
          <w:color w:val="1F4E79"/>
        </w:rPr>
        <w:t xml:space="preserve">Przedmiotowe Zasady Oceniania  </w:t>
      </w:r>
    </w:p>
    <w:p w14:paraId="0FC5E03D" w14:textId="77777777" w:rsidR="00DE4C71" w:rsidRDefault="007B1B9D">
      <w:pPr>
        <w:spacing w:after="124" w:line="259" w:lineRule="auto"/>
        <w:ind w:left="4532" w:firstLine="0"/>
        <w:jc w:val="left"/>
      </w:pPr>
      <w:r>
        <w:rPr>
          <w:b/>
        </w:rPr>
        <w:t xml:space="preserve"> </w:t>
      </w:r>
    </w:p>
    <w:p w14:paraId="353848B8" w14:textId="4B8E5942" w:rsidR="00DE4C71" w:rsidRDefault="007B1B9D">
      <w:pPr>
        <w:spacing w:after="115" w:line="268" w:lineRule="auto"/>
        <w:ind w:left="3387" w:right="1177" w:hanging="10"/>
        <w:jc w:val="left"/>
      </w:pPr>
      <w:r>
        <w:rPr>
          <w:b/>
        </w:rPr>
        <w:t xml:space="preserve"> rok szkolny </w:t>
      </w:r>
      <w:r w:rsidR="00E04E10">
        <w:rPr>
          <w:b/>
        </w:rPr>
        <w:t>202</w:t>
      </w:r>
      <w:r w:rsidR="003163C9">
        <w:rPr>
          <w:b/>
        </w:rPr>
        <w:t>4/25</w:t>
      </w:r>
    </w:p>
    <w:p w14:paraId="4B4A9C66" w14:textId="77777777" w:rsidR="00DE4C71" w:rsidRDefault="007B1B9D">
      <w:pPr>
        <w:spacing w:after="123" w:line="259" w:lineRule="auto"/>
        <w:ind w:left="759" w:firstLine="0"/>
        <w:jc w:val="center"/>
      </w:pPr>
      <w:r>
        <w:rPr>
          <w:b/>
        </w:rPr>
        <w:t xml:space="preserve"> </w:t>
      </w:r>
    </w:p>
    <w:p w14:paraId="085EE1EE" w14:textId="77777777" w:rsidR="00DE4C71" w:rsidRDefault="007B1B9D">
      <w:pPr>
        <w:spacing w:after="47" w:line="268" w:lineRule="auto"/>
        <w:ind w:left="-5" w:right="1177" w:hanging="10"/>
        <w:jc w:val="left"/>
      </w:pPr>
      <w:r>
        <w:rPr>
          <w:b/>
        </w:rPr>
        <w:t xml:space="preserve">Celem oceniania jest:  </w:t>
      </w:r>
    </w:p>
    <w:p w14:paraId="3B0E1804" w14:textId="77777777" w:rsidR="00DE4C71" w:rsidRDefault="007B1B9D">
      <w:pPr>
        <w:numPr>
          <w:ilvl w:val="0"/>
          <w:numId w:val="1"/>
        </w:numPr>
        <w:ind w:hanging="415"/>
      </w:pPr>
      <w:r>
        <w:t xml:space="preserve">poinformowanie ucznia o poziomie jego osiągnięć edukacyjnych i postępach w tym zakresie, </w:t>
      </w:r>
    </w:p>
    <w:p w14:paraId="26BC1FE8" w14:textId="77777777" w:rsidR="00DE4C71" w:rsidRDefault="007B1B9D">
      <w:pPr>
        <w:numPr>
          <w:ilvl w:val="0"/>
          <w:numId w:val="1"/>
        </w:numPr>
        <w:spacing w:after="46"/>
        <w:ind w:hanging="415"/>
      </w:pPr>
      <w:r>
        <w:t xml:space="preserve">pomoc uczniowi w samodzielnym planowaniu swojego rozwoju oraz motywowanie go do pracy, </w:t>
      </w:r>
    </w:p>
    <w:p w14:paraId="1A20C194" w14:textId="77777777" w:rsidR="00DE4C71" w:rsidRDefault="007B1B9D">
      <w:pPr>
        <w:numPr>
          <w:ilvl w:val="0"/>
          <w:numId w:val="1"/>
        </w:numPr>
        <w:ind w:hanging="415"/>
      </w:pPr>
      <w:r>
        <w:t xml:space="preserve">dostarczanie rodzicom/prawnym opiekunom i nauczycielom informacji o postępach, trudnościach  i specjalnych uzdolnieniach ucznia, </w:t>
      </w:r>
    </w:p>
    <w:p w14:paraId="75AF0A60" w14:textId="77777777" w:rsidR="00DE4C71" w:rsidRDefault="007B1B9D">
      <w:pPr>
        <w:numPr>
          <w:ilvl w:val="0"/>
          <w:numId w:val="1"/>
        </w:numPr>
        <w:ind w:hanging="415"/>
      </w:pPr>
      <w:r>
        <w:t xml:space="preserve">umożliwienie nauczycielom doskonalenia organizacji i metod pracy dydaktycznowychowawczej, </w:t>
      </w:r>
    </w:p>
    <w:p w14:paraId="572E0D3E" w14:textId="77777777" w:rsidR="00DE4C71" w:rsidRDefault="007B1B9D">
      <w:pPr>
        <w:numPr>
          <w:ilvl w:val="0"/>
          <w:numId w:val="1"/>
        </w:numPr>
        <w:spacing w:after="14"/>
        <w:ind w:hanging="415"/>
      </w:pPr>
      <w:r>
        <w:t xml:space="preserve">wdrażanie uczniów do systematycznej nauki, samokontroli i samooceny.  </w:t>
      </w:r>
    </w:p>
    <w:p w14:paraId="1CBEF3D8" w14:textId="77777777" w:rsidR="00DE4C71" w:rsidRDefault="007B1B9D">
      <w:pPr>
        <w:spacing w:after="19" w:line="259" w:lineRule="auto"/>
        <w:ind w:left="710" w:firstLine="0"/>
        <w:jc w:val="left"/>
      </w:pPr>
      <w:r>
        <w:rPr>
          <w:b/>
        </w:rPr>
        <w:t xml:space="preserve"> </w:t>
      </w:r>
    </w:p>
    <w:p w14:paraId="649D63A8" w14:textId="77777777" w:rsidR="00DE4C71" w:rsidRDefault="007B1B9D">
      <w:pPr>
        <w:spacing w:after="47" w:line="268" w:lineRule="auto"/>
        <w:ind w:left="-5" w:right="1177" w:hanging="10"/>
        <w:jc w:val="left"/>
      </w:pPr>
      <w:r>
        <w:rPr>
          <w:b/>
        </w:rPr>
        <w:t xml:space="preserve">Informacje ogólne: </w:t>
      </w:r>
    </w:p>
    <w:p w14:paraId="05051B19" w14:textId="77777777" w:rsidR="00DE4C71" w:rsidRDefault="007B1B9D">
      <w:pPr>
        <w:numPr>
          <w:ilvl w:val="0"/>
          <w:numId w:val="1"/>
        </w:numPr>
        <w:ind w:hanging="415"/>
      </w:pPr>
      <w:r>
        <w:t xml:space="preserve">obowiązuje cyfrowy system ocen w skali od 1 do 6, </w:t>
      </w:r>
    </w:p>
    <w:p w14:paraId="2FED333F" w14:textId="77777777" w:rsidR="00DE4C71" w:rsidRDefault="007B1B9D">
      <w:pPr>
        <w:numPr>
          <w:ilvl w:val="0"/>
          <w:numId w:val="1"/>
        </w:numPr>
        <w:ind w:hanging="415"/>
      </w:pPr>
      <w:r>
        <w:t xml:space="preserve">ocena pełni przede wszystkim funkcję motywującą i ocenia umiejętności, wiadomości, aktywność postawę ucznia za wkład i pracę przygotowującą do lekcji, </w:t>
      </w:r>
    </w:p>
    <w:p w14:paraId="39D3D553" w14:textId="77777777" w:rsidR="00DE4C71" w:rsidRDefault="007B1B9D">
      <w:pPr>
        <w:numPr>
          <w:ilvl w:val="0"/>
          <w:numId w:val="1"/>
        </w:numPr>
        <w:ind w:hanging="415"/>
      </w:pPr>
      <w:r>
        <w:t xml:space="preserve">uczniowie oceniani są systematycznie, </w:t>
      </w:r>
    </w:p>
    <w:p w14:paraId="0EAB980A" w14:textId="77777777" w:rsidR="00DE4C71" w:rsidRDefault="007B1B9D">
      <w:pPr>
        <w:numPr>
          <w:ilvl w:val="0"/>
          <w:numId w:val="1"/>
        </w:numPr>
        <w:ind w:hanging="415"/>
      </w:pPr>
      <w:r>
        <w:t xml:space="preserve">oceny wystawiane przez nauczyciela są jawne i uzasadnione, </w:t>
      </w:r>
    </w:p>
    <w:p w14:paraId="67F464AA" w14:textId="77777777" w:rsidR="00DE4C71" w:rsidRDefault="007B1B9D">
      <w:pPr>
        <w:numPr>
          <w:ilvl w:val="0"/>
          <w:numId w:val="1"/>
        </w:numPr>
        <w:ind w:hanging="415"/>
      </w:pPr>
      <w:r>
        <w:t xml:space="preserve">uczniowie zawsze mogą poprosić o wyjaśnienie danego zagadnienia, które sprawia mu trudności, </w:t>
      </w:r>
    </w:p>
    <w:p w14:paraId="25C6ADF8" w14:textId="77777777" w:rsidR="00DE4C71" w:rsidRDefault="007B1B9D">
      <w:pPr>
        <w:numPr>
          <w:ilvl w:val="0"/>
          <w:numId w:val="1"/>
        </w:numPr>
        <w:spacing w:after="14"/>
        <w:ind w:hanging="415"/>
      </w:pPr>
      <w:r>
        <w:t xml:space="preserve">ocenianiu podlega wiedza, umiejętności i postawa. </w:t>
      </w:r>
    </w:p>
    <w:p w14:paraId="520CBF43" w14:textId="77777777" w:rsidR="00DE4C71" w:rsidRDefault="007B1B9D">
      <w:pPr>
        <w:spacing w:after="19" w:line="259" w:lineRule="auto"/>
        <w:ind w:left="0" w:firstLine="0"/>
        <w:jc w:val="left"/>
      </w:pPr>
      <w:r>
        <w:rPr>
          <w:b/>
        </w:rPr>
        <w:t xml:space="preserve"> </w:t>
      </w:r>
    </w:p>
    <w:p w14:paraId="4E1241B5" w14:textId="77777777" w:rsidR="00DE4C71" w:rsidRDefault="007B1B9D">
      <w:pPr>
        <w:spacing w:after="51" w:line="259" w:lineRule="auto"/>
        <w:ind w:left="225" w:right="1265" w:hanging="240"/>
        <w:jc w:val="left"/>
      </w:pPr>
      <w:r>
        <w:rPr>
          <w:b/>
        </w:rPr>
        <w:t>Formy sprawdzania wiadomości i umiejętności oraz możliwości ich poprawy: I.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Formy pisemne: </w:t>
      </w:r>
    </w:p>
    <w:p w14:paraId="2D6FAAD3" w14:textId="77777777" w:rsidR="00DE4C71" w:rsidRDefault="007B1B9D">
      <w:pPr>
        <w:numPr>
          <w:ilvl w:val="0"/>
          <w:numId w:val="2"/>
        </w:numPr>
        <w:ind w:hanging="360"/>
      </w:pPr>
      <w:r>
        <w:rPr>
          <w:b/>
        </w:rPr>
        <w:t>Prace klasowe</w:t>
      </w:r>
      <w:r>
        <w:t xml:space="preserve">- przeprowadzone po zakończeniu działu, zapowiadane 2 tygodnie wcześniej, poprzedzone lekcja powtórzeniowa (waga oceny - 4). </w:t>
      </w:r>
    </w:p>
    <w:p w14:paraId="2FF933F9" w14:textId="77777777" w:rsidR="00DE4C71" w:rsidRDefault="007B1B9D">
      <w:pPr>
        <w:numPr>
          <w:ilvl w:val="1"/>
          <w:numId w:val="2"/>
        </w:numPr>
        <w:ind w:hanging="360"/>
      </w:pPr>
      <w:r>
        <w:t xml:space="preserve">każdą ocenę z w/w formy można poprawić w ciągu 2 tygodni od otrzymania pracy na wyższą - ocena uzyskana z poprawy jest ostateczną i zostaje wpisana do dziennika, </w:t>
      </w:r>
    </w:p>
    <w:p w14:paraId="064BB0B3" w14:textId="77777777" w:rsidR="00DE4C71" w:rsidRDefault="007B1B9D">
      <w:pPr>
        <w:numPr>
          <w:ilvl w:val="1"/>
          <w:numId w:val="2"/>
        </w:numPr>
        <w:ind w:hanging="360"/>
      </w:pPr>
      <w:r>
        <w:t xml:space="preserve">uczeń, który w określonym terminie nie pisał pracy klasowej otrzymuje wpis do dziennika „0”.  Jeżeli w ciągu dwóch tygodni (będąc obecnym w szkole) uczeń nie podejmie próby poprawy oceny otrzymuje ocenę niedostateczną, którą ma możliwość poprawić w terminie 2 tygodni, </w:t>
      </w:r>
    </w:p>
    <w:p w14:paraId="20C68351" w14:textId="77777777" w:rsidR="00DE4C71" w:rsidRDefault="007B1B9D">
      <w:pPr>
        <w:numPr>
          <w:ilvl w:val="0"/>
          <w:numId w:val="2"/>
        </w:numPr>
        <w:ind w:hanging="360"/>
      </w:pPr>
      <w:r>
        <w:rPr>
          <w:b/>
        </w:rPr>
        <w:t xml:space="preserve">Sprawdziany- </w:t>
      </w:r>
      <w:r>
        <w:rPr>
          <w:b/>
        </w:rPr>
        <w:tab/>
      </w:r>
      <w:r>
        <w:t xml:space="preserve">obejmują </w:t>
      </w:r>
      <w:r>
        <w:tab/>
        <w:t xml:space="preserve">część </w:t>
      </w:r>
      <w:r>
        <w:tab/>
        <w:t xml:space="preserve">działu </w:t>
      </w:r>
      <w:r>
        <w:tab/>
        <w:t xml:space="preserve">(więcej </w:t>
      </w:r>
      <w:r>
        <w:tab/>
        <w:t xml:space="preserve">niż </w:t>
      </w:r>
      <w:r>
        <w:tab/>
        <w:t xml:space="preserve">3 </w:t>
      </w:r>
      <w:r>
        <w:tab/>
        <w:t xml:space="preserve">tematy), </w:t>
      </w:r>
      <w:r>
        <w:tab/>
        <w:t xml:space="preserve">zapowiadane                           z tygodniowym wyprzedzeniem (waga oceny – 3). </w:t>
      </w:r>
      <w:r>
        <w:rPr>
          <w:b/>
        </w:rPr>
        <w:t xml:space="preserve"> </w:t>
      </w:r>
    </w:p>
    <w:p w14:paraId="7AA88E6B" w14:textId="77777777" w:rsidR="00DE4C71" w:rsidRDefault="007B1B9D">
      <w:pPr>
        <w:numPr>
          <w:ilvl w:val="0"/>
          <w:numId w:val="2"/>
        </w:numPr>
        <w:ind w:hanging="360"/>
      </w:pPr>
      <w:r>
        <w:rPr>
          <w:b/>
        </w:rPr>
        <w:t>Kartkówki</w:t>
      </w:r>
      <w:r>
        <w:t xml:space="preserve">, obejmujące zakres materiału z trzech ostatnich lekcji, nie muszą, ale mogą  być zapowiedziane (waga oceny - 2). </w:t>
      </w:r>
    </w:p>
    <w:p w14:paraId="2F6C9077" w14:textId="77777777" w:rsidR="00DE4C71" w:rsidRDefault="007B1B9D">
      <w:pPr>
        <w:spacing w:after="24" w:line="259" w:lineRule="auto"/>
        <w:ind w:left="720" w:firstLine="0"/>
        <w:jc w:val="left"/>
      </w:pPr>
      <w:r>
        <w:rPr>
          <w:b/>
        </w:rPr>
        <w:t xml:space="preserve"> </w:t>
      </w:r>
    </w:p>
    <w:p w14:paraId="72EEE6CA" w14:textId="77777777" w:rsidR="00DE4C71" w:rsidRDefault="007B1B9D">
      <w:pPr>
        <w:ind w:left="-15" w:firstLine="360"/>
      </w:pPr>
      <w:r>
        <w:t xml:space="preserve">W przypadku form pisemnych przyjmuje się skalę punktową przeliczaną na ocenę. Ustalono następująca punktację procentową na poszczególne oceny z testów i prac klasowych z tolerancją do 1%: </w:t>
      </w:r>
    </w:p>
    <w:p w14:paraId="5218D11D" w14:textId="77777777" w:rsidR="00DE4C71" w:rsidRDefault="007B1B9D">
      <w:pPr>
        <w:numPr>
          <w:ilvl w:val="0"/>
          <w:numId w:val="3"/>
        </w:numPr>
        <w:spacing w:after="46"/>
        <w:ind w:left="1070" w:hanging="360"/>
      </w:pPr>
      <w:r>
        <w:t xml:space="preserve">0% - 30% - niedostateczny </w:t>
      </w:r>
    </w:p>
    <w:p w14:paraId="1D1B1796" w14:textId="77777777" w:rsidR="00DE4C71" w:rsidRDefault="007B1B9D">
      <w:pPr>
        <w:numPr>
          <w:ilvl w:val="0"/>
          <w:numId w:val="3"/>
        </w:numPr>
        <w:ind w:left="1070" w:hanging="360"/>
      </w:pPr>
      <w:r>
        <w:t xml:space="preserve">31% - 50% - dopuszczający </w:t>
      </w:r>
    </w:p>
    <w:p w14:paraId="336484FF" w14:textId="77777777" w:rsidR="00DE4C71" w:rsidRDefault="007B1B9D">
      <w:pPr>
        <w:numPr>
          <w:ilvl w:val="0"/>
          <w:numId w:val="3"/>
        </w:numPr>
        <w:spacing w:after="46"/>
        <w:ind w:left="1070" w:hanging="360"/>
      </w:pPr>
      <w:r>
        <w:t xml:space="preserve">51% - 75% - dostateczny </w:t>
      </w:r>
    </w:p>
    <w:p w14:paraId="324F0A9F" w14:textId="77777777" w:rsidR="00DE4C71" w:rsidRDefault="007B1B9D">
      <w:pPr>
        <w:numPr>
          <w:ilvl w:val="0"/>
          <w:numId w:val="3"/>
        </w:numPr>
        <w:spacing w:after="46"/>
        <w:ind w:left="1070" w:hanging="360"/>
      </w:pPr>
      <w:r>
        <w:t xml:space="preserve">76% - 90% - dobry </w:t>
      </w:r>
    </w:p>
    <w:p w14:paraId="1D574364" w14:textId="77777777" w:rsidR="00DE4C71" w:rsidRDefault="007B1B9D">
      <w:pPr>
        <w:numPr>
          <w:ilvl w:val="0"/>
          <w:numId w:val="3"/>
        </w:numPr>
        <w:spacing w:after="46"/>
        <w:ind w:left="1070" w:hanging="360"/>
      </w:pPr>
      <w:r>
        <w:t xml:space="preserve">91% - 97% - bardzo dobry </w:t>
      </w:r>
    </w:p>
    <w:p w14:paraId="37C10DB3" w14:textId="77777777" w:rsidR="00DE4C71" w:rsidRDefault="007B1B9D">
      <w:pPr>
        <w:numPr>
          <w:ilvl w:val="0"/>
          <w:numId w:val="3"/>
        </w:numPr>
        <w:spacing w:after="9"/>
        <w:ind w:left="1070" w:hanging="360"/>
      </w:pPr>
      <w:r>
        <w:t xml:space="preserve">98%-100% - celujący </w:t>
      </w:r>
    </w:p>
    <w:p w14:paraId="0437529D" w14:textId="77777777" w:rsidR="00DE4C71" w:rsidRDefault="007B1B9D">
      <w:pPr>
        <w:spacing w:after="46"/>
        <w:ind w:left="-15" w:firstLine="360"/>
      </w:pPr>
      <w:r>
        <w:t xml:space="preserve">Nauczyciel oddaje sprawdzone prace pisemne w terminie 2 tygodni (roboczych)                          i przechowuje je do końca roku szkolnego.  </w:t>
      </w:r>
    </w:p>
    <w:p w14:paraId="5969088E" w14:textId="77777777" w:rsidR="00DE4C71" w:rsidRDefault="007B1B9D">
      <w:pPr>
        <w:tabs>
          <w:tab w:val="center" w:pos="2741"/>
        </w:tabs>
        <w:spacing w:after="47" w:line="268" w:lineRule="auto"/>
        <w:ind w:left="0" w:firstLine="0"/>
        <w:jc w:val="left"/>
      </w:pPr>
      <w:r>
        <w:rPr>
          <w:b/>
        </w:rPr>
        <w:t>II.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Inne oceniane formy pracy uczniowskiej: </w:t>
      </w:r>
    </w:p>
    <w:p w14:paraId="2D7A2048" w14:textId="77777777" w:rsidR="00DE4C71" w:rsidRDefault="007B1B9D">
      <w:pPr>
        <w:numPr>
          <w:ilvl w:val="0"/>
          <w:numId w:val="4"/>
        </w:numPr>
        <w:ind w:hanging="360"/>
      </w:pPr>
      <w:r>
        <w:rPr>
          <w:b/>
        </w:rPr>
        <w:t xml:space="preserve">Wypowiedzi ustne </w:t>
      </w:r>
      <w:r>
        <w:t xml:space="preserve"> - obowiązuje znajomość materiału z trzech ostatnich lekcji (waga oceny – 2). </w:t>
      </w:r>
    </w:p>
    <w:p w14:paraId="413524D3" w14:textId="77777777" w:rsidR="00DE4C71" w:rsidRDefault="007B1B9D">
      <w:pPr>
        <w:numPr>
          <w:ilvl w:val="0"/>
          <w:numId w:val="4"/>
        </w:numPr>
        <w:ind w:hanging="360"/>
      </w:pPr>
      <w:r>
        <w:rPr>
          <w:b/>
        </w:rPr>
        <w:t>Prace domowe</w:t>
      </w:r>
      <w:r>
        <w:t xml:space="preserve"> w zależności od rozpiętości i trudności zadań będą oceniane oceną lub „+”, podobnie jak aktywność i zeszyt ćwiczeń (waga oceny – 1). </w:t>
      </w:r>
    </w:p>
    <w:p w14:paraId="2ED2951C" w14:textId="77777777" w:rsidR="00DE4C71" w:rsidRDefault="007B1B9D">
      <w:pPr>
        <w:numPr>
          <w:ilvl w:val="0"/>
          <w:numId w:val="4"/>
        </w:numPr>
        <w:spacing w:after="46"/>
        <w:ind w:hanging="360"/>
      </w:pPr>
      <w:r>
        <w:t xml:space="preserve">za brak  zadania domowego uczeń otrzymuje punkty ujemne z zachowania (zgodnie                         z WZO). </w:t>
      </w:r>
    </w:p>
    <w:p w14:paraId="5FAF2092" w14:textId="77777777" w:rsidR="00DE4C71" w:rsidRDefault="007B1B9D">
      <w:pPr>
        <w:numPr>
          <w:ilvl w:val="0"/>
          <w:numId w:val="4"/>
        </w:numPr>
        <w:spacing w:after="10"/>
        <w:ind w:hanging="360"/>
      </w:pPr>
      <w:r>
        <w:rPr>
          <w:b/>
        </w:rPr>
        <w:t xml:space="preserve">Inne oceniane formy </w:t>
      </w:r>
      <w:r>
        <w:t xml:space="preserve">to m.in.: prace długoterminowe (waga -2), multimedialne prezentacje (waga -1), egzaminy próbne (podlegają ocenie- waga-1), przygotowanie pomocy naukowej (waga -2), doświadczenie z kartą obserwacji (waga -2), pomoc                       w prowadzeniu lekcji (waga – 2), pomoc koleżeńska waga – 1), praca w grupie lub indywidualna (waga oceny -1).  </w:t>
      </w:r>
    </w:p>
    <w:p w14:paraId="5C81733A" w14:textId="77777777" w:rsidR="00DE4C71" w:rsidRDefault="007B1B9D">
      <w:pPr>
        <w:spacing w:after="54" w:line="259" w:lineRule="auto"/>
        <w:ind w:left="720" w:firstLine="0"/>
        <w:jc w:val="left"/>
      </w:pPr>
      <w:r>
        <w:t xml:space="preserve"> </w:t>
      </w:r>
    </w:p>
    <w:p w14:paraId="6D2E7160" w14:textId="77777777" w:rsidR="00DE4C71" w:rsidRDefault="007B1B9D">
      <w:pPr>
        <w:tabs>
          <w:tab w:val="center" w:pos="1458"/>
        </w:tabs>
        <w:spacing w:after="10" w:line="268" w:lineRule="auto"/>
        <w:ind w:left="0" w:firstLine="0"/>
        <w:jc w:val="left"/>
      </w:pPr>
      <w:r>
        <w:rPr>
          <w:b/>
        </w:rPr>
        <w:t>III.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Inne ustalenia: </w:t>
      </w:r>
    </w:p>
    <w:p w14:paraId="29C07300" w14:textId="77777777" w:rsidR="00DE4C71" w:rsidRDefault="007B1B9D">
      <w:pPr>
        <w:spacing w:after="0"/>
        <w:ind w:left="-15" w:firstLine="0"/>
      </w:pPr>
      <w:r>
        <w:t xml:space="preserve">Podstawą do wystawienia oceny śródrocznej i rocznej ze wszystkich przedmiotów jest średnia ważona obliczana w następujący sposób:   </w:t>
      </w:r>
    </w:p>
    <w:p w14:paraId="57089C0B" w14:textId="77777777" w:rsidR="00DE4C71" w:rsidRDefault="007B1B9D">
      <w:pPr>
        <w:spacing w:after="0" w:line="259" w:lineRule="auto"/>
        <w:ind w:left="0" w:firstLine="0"/>
        <w:jc w:val="left"/>
      </w:pPr>
      <w:r>
        <w:t xml:space="preserve">  </w:t>
      </w:r>
    </w:p>
    <w:p w14:paraId="0057320F" w14:textId="77777777" w:rsidR="00DE4C71" w:rsidRDefault="007B1B9D">
      <w:pPr>
        <w:numPr>
          <w:ilvl w:val="0"/>
          <w:numId w:val="5"/>
        </w:numPr>
        <w:spacing w:after="0"/>
        <w:ind w:firstLine="0"/>
      </w:pPr>
      <w:r>
        <w:t xml:space="preserve">Każdej ocenie cząstkowej przyporządkowuje się liczbę naturalną, oznaczając jej wagę (obowiązuje wartość wag od 1 do 4) w hierarchii ocen zgodnie z tabelą:  </w:t>
      </w:r>
    </w:p>
    <w:p w14:paraId="2C2817AE" w14:textId="77777777" w:rsidR="00DE4C71" w:rsidRDefault="007B1B9D">
      <w:pPr>
        <w:spacing w:after="0" w:line="259" w:lineRule="auto"/>
        <w:ind w:left="720" w:firstLine="0"/>
        <w:jc w:val="left"/>
      </w:pPr>
      <w:r>
        <w:t xml:space="preserve">  </w:t>
      </w:r>
    </w:p>
    <w:tbl>
      <w:tblPr>
        <w:tblStyle w:val="TableGrid"/>
        <w:tblW w:w="3338" w:type="dxa"/>
        <w:tblInd w:w="-17" w:type="dxa"/>
        <w:tblCellMar>
          <w:top w:w="67" w:type="dxa"/>
        </w:tblCellMar>
        <w:tblLook w:val="04A0" w:firstRow="1" w:lastRow="0" w:firstColumn="1" w:lastColumn="0" w:noHBand="0" w:noVBand="1"/>
      </w:tblPr>
      <w:tblGrid>
        <w:gridCol w:w="1784"/>
        <w:gridCol w:w="1554"/>
      </w:tblGrid>
      <w:tr w:rsidR="00DE4C71" w14:paraId="182FED35" w14:textId="77777777">
        <w:trPr>
          <w:trHeight w:val="340"/>
        </w:trPr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14AD4" w14:textId="77777777" w:rsidR="00DE4C71" w:rsidRDefault="007B1B9D">
            <w:pPr>
              <w:spacing w:after="0" w:line="259" w:lineRule="auto"/>
              <w:ind w:left="137" w:firstLine="0"/>
              <w:jc w:val="left"/>
            </w:pPr>
            <w:r>
              <w:t xml:space="preserve">Kategoria ocen 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055FF" w14:textId="77777777" w:rsidR="00DE4C71" w:rsidRDefault="007B1B9D">
            <w:pPr>
              <w:spacing w:after="0" w:line="259" w:lineRule="auto"/>
              <w:ind w:left="17" w:firstLine="0"/>
            </w:pPr>
            <w:r>
              <w:t xml:space="preserve">Waga kategorii </w:t>
            </w:r>
          </w:p>
        </w:tc>
      </w:tr>
      <w:tr w:rsidR="00DE4C71" w14:paraId="4754676D" w14:textId="77777777">
        <w:trPr>
          <w:trHeight w:val="335"/>
        </w:trPr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BCE5E" w14:textId="77777777" w:rsidR="00DE4C71" w:rsidRDefault="007B1B9D">
            <w:pPr>
              <w:spacing w:after="0" w:line="259" w:lineRule="auto"/>
              <w:ind w:left="17" w:firstLine="0"/>
              <w:jc w:val="left"/>
            </w:pPr>
            <w:r>
              <w:t xml:space="preserve">Praca klasowa 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8A3E5" w14:textId="77777777" w:rsidR="00DE4C71" w:rsidRDefault="007B1B9D">
            <w:pPr>
              <w:spacing w:after="0" w:line="259" w:lineRule="auto"/>
              <w:ind w:left="0" w:right="49" w:firstLine="0"/>
              <w:jc w:val="center"/>
            </w:pPr>
            <w:r>
              <w:t xml:space="preserve">4  </w:t>
            </w:r>
          </w:p>
        </w:tc>
      </w:tr>
      <w:tr w:rsidR="00DE4C71" w14:paraId="7FE8F0C9" w14:textId="77777777">
        <w:trPr>
          <w:trHeight w:val="340"/>
        </w:trPr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0AC46" w14:textId="77777777" w:rsidR="00DE4C71" w:rsidRDefault="007B1B9D">
            <w:pPr>
              <w:spacing w:after="0" w:line="259" w:lineRule="auto"/>
              <w:ind w:left="17" w:firstLine="0"/>
              <w:jc w:val="left"/>
            </w:pPr>
            <w:r>
              <w:t xml:space="preserve">Sprawdzian 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DAD94" w14:textId="77777777" w:rsidR="00DE4C71" w:rsidRDefault="007B1B9D">
            <w:pPr>
              <w:spacing w:after="0" w:line="259" w:lineRule="auto"/>
              <w:ind w:left="0" w:right="49" w:firstLine="0"/>
              <w:jc w:val="center"/>
            </w:pPr>
            <w:r>
              <w:t xml:space="preserve">3  </w:t>
            </w:r>
          </w:p>
        </w:tc>
      </w:tr>
      <w:tr w:rsidR="00DE4C71" w14:paraId="5FA0AC2F" w14:textId="77777777">
        <w:trPr>
          <w:trHeight w:val="335"/>
        </w:trPr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A501F" w14:textId="77777777" w:rsidR="00DE4C71" w:rsidRDefault="007B1B9D">
            <w:pPr>
              <w:spacing w:after="0" w:line="259" w:lineRule="auto"/>
              <w:ind w:left="17" w:firstLine="0"/>
              <w:jc w:val="left"/>
            </w:pPr>
            <w:r>
              <w:t xml:space="preserve">Kartkówka  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08DE7" w14:textId="77777777" w:rsidR="00DE4C71" w:rsidRDefault="007B1B9D">
            <w:pPr>
              <w:spacing w:after="0" w:line="259" w:lineRule="auto"/>
              <w:ind w:left="0" w:right="49" w:firstLine="0"/>
              <w:jc w:val="center"/>
            </w:pPr>
            <w:r>
              <w:t xml:space="preserve">2  </w:t>
            </w:r>
          </w:p>
        </w:tc>
      </w:tr>
      <w:tr w:rsidR="00DE4C71" w14:paraId="3D1F2305" w14:textId="77777777">
        <w:trPr>
          <w:trHeight w:val="340"/>
        </w:trPr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A7C0A" w14:textId="77777777" w:rsidR="00DE4C71" w:rsidRDefault="007B1B9D">
            <w:pPr>
              <w:spacing w:after="0" w:line="259" w:lineRule="auto"/>
              <w:ind w:left="17" w:firstLine="0"/>
            </w:pPr>
            <w:r>
              <w:t xml:space="preserve">Odpowiedź ustna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553DC" w14:textId="77777777" w:rsidR="00DE4C71" w:rsidRDefault="007B1B9D">
            <w:pPr>
              <w:tabs>
                <w:tab w:val="center" w:pos="752"/>
              </w:tabs>
              <w:spacing w:after="0" w:line="259" w:lineRule="auto"/>
              <w:ind w:left="-12" w:firstLine="0"/>
              <w:jc w:val="left"/>
            </w:pPr>
            <w:r>
              <w:t xml:space="preserve"> </w:t>
            </w:r>
            <w:r>
              <w:tab/>
              <w:t xml:space="preserve">2  </w:t>
            </w:r>
          </w:p>
        </w:tc>
      </w:tr>
      <w:tr w:rsidR="00DE4C71" w14:paraId="19408BD0" w14:textId="77777777">
        <w:trPr>
          <w:trHeight w:val="335"/>
        </w:trPr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F59A5" w14:textId="77777777" w:rsidR="00DE4C71" w:rsidRDefault="007B1B9D">
            <w:pPr>
              <w:spacing w:after="0" w:line="259" w:lineRule="auto"/>
              <w:ind w:left="17" w:firstLine="0"/>
            </w:pPr>
            <w:r>
              <w:t xml:space="preserve">Zadanie domowe 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EFF30" w14:textId="77777777" w:rsidR="00DE4C71" w:rsidRDefault="007B1B9D">
            <w:pPr>
              <w:spacing w:after="0" w:line="259" w:lineRule="auto"/>
              <w:ind w:left="0" w:right="49" w:firstLine="0"/>
              <w:jc w:val="center"/>
            </w:pPr>
            <w:r>
              <w:t xml:space="preserve">1  </w:t>
            </w:r>
          </w:p>
        </w:tc>
      </w:tr>
      <w:tr w:rsidR="00DE4C71" w14:paraId="67FCFDB6" w14:textId="77777777">
        <w:trPr>
          <w:trHeight w:val="340"/>
        </w:trPr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066F4" w14:textId="77777777" w:rsidR="00DE4C71" w:rsidRDefault="007B1B9D">
            <w:pPr>
              <w:spacing w:after="0" w:line="259" w:lineRule="auto"/>
              <w:ind w:left="17" w:firstLine="0"/>
              <w:jc w:val="left"/>
            </w:pPr>
            <w:r>
              <w:t xml:space="preserve">Aktywność  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A87EB" w14:textId="77777777" w:rsidR="00DE4C71" w:rsidRDefault="007B1B9D">
            <w:pPr>
              <w:spacing w:after="0" w:line="259" w:lineRule="auto"/>
              <w:ind w:left="0" w:right="49" w:firstLine="0"/>
              <w:jc w:val="center"/>
            </w:pPr>
            <w:r>
              <w:t xml:space="preserve">1  </w:t>
            </w:r>
          </w:p>
        </w:tc>
      </w:tr>
      <w:tr w:rsidR="00DE4C71" w14:paraId="26577648" w14:textId="77777777">
        <w:trPr>
          <w:trHeight w:val="340"/>
        </w:trPr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E29EC" w14:textId="77777777" w:rsidR="00DE4C71" w:rsidRDefault="007B1B9D">
            <w:pPr>
              <w:spacing w:after="0" w:line="259" w:lineRule="auto"/>
              <w:ind w:left="17" w:firstLine="0"/>
              <w:jc w:val="left"/>
            </w:pPr>
            <w:r>
              <w:t xml:space="preserve">Praca w grupie 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B37C6" w14:textId="77777777" w:rsidR="00DE4C71" w:rsidRDefault="007B1B9D">
            <w:pPr>
              <w:spacing w:after="0" w:line="259" w:lineRule="auto"/>
              <w:ind w:left="0" w:right="49" w:firstLine="0"/>
              <w:jc w:val="center"/>
            </w:pPr>
            <w:r>
              <w:t xml:space="preserve">1  </w:t>
            </w:r>
          </w:p>
        </w:tc>
      </w:tr>
    </w:tbl>
    <w:p w14:paraId="04616959" w14:textId="77777777" w:rsidR="00DE4C71" w:rsidRDefault="007B1B9D">
      <w:pPr>
        <w:spacing w:after="0" w:line="259" w:lineRule="auto"/>
        <w:ind w:left="720" w:firstLine="0"/>
        <w:jc w:val="left"/>
      </w:pPr>
      <w:r>
        <w:t xml:space="preserve">  </w:t>
      </w:r>
    </w:p>
    <w:p w14:paraId="28132FDC" w14:textId="77777777" w:rsidR="00DE4C71" w:rsidRDefault="007B1B9D">
      <w:pPr>
        <w:numPr>
          <w:ilvl w:val="0"/>
          <w:numId w:val="5"/>
        </w:numPr>
        <w:spacing w:after="0"/>
        <w:ind w:firstLine="0"/>
      </w:pPr>
      <w:r>
        <w:t xml:space="preserve">Przy ocenach cząstkowych znak „+” dodaje do wartości oceny 0,50 a znak „-” odejmuje od wartości oceny 0,25.  </w:t>
      </w:r>
    </w:p>
    <w:p w14:paraId="031FCB11" w14:textId="77777777" w:rsidR="00DE4C71" w:rsidRDefault="007B1B9D">
      <w:pPr>
        <w:spacing w:after="0" w:line="259" w:lineRule="auto"/>
        <w:ind w:left="0" w:firstLine="0"/>
        <w:jc w:val="left"/>
      </w:pPr>
      <w:r>
        <w:t xml:space="preserve">  </w:t>
      </w:r>
    </w:p>
    <w:p w14:paraId="75BDEADE" w14:textId="77777777" w:rsidR="00DE4C71" w:rsidRDefault="007B1B9D">
      <w:pPr>
        <w:numPr>
          <w:ilvl w:val="0"/>
          <w:numId w:val="5"/>
        </w:numPr>
        <w:spacing w:after="0"/>
        <w:ind w:firstLine="0"/>
      </w:pPr>
      <w:r>
        <w:t xml:space="preserve">Średnią ważoną oblicza się jako sumę iloczynów ocen cząstkowych i ich wag dzielonych przez sumę wag. Obliczenie wykonuje się z dokładnością do dwóch miejsc po przecinku.   </w:t>
      </w:r>
    </w:p>
    <w:p w14:paraId="11E8407D" w14:textId="77777777" w:rsidR="00DE4C71" w:rsidRDefault="007B1B9D">
      <w:pPr>
        <w:spacing w:after="0" w:line="259" w:lineRule="auto"/>
        <w:ind w:left="0" w:firstLine="0"/>
        <w:jc w:val="left"/>
      </w:pPr>
      <w:r>
        <w:t xml:space="preserve">  </w:t>
      </w:r>
    </w:p>
    <w:p w14:paraId="15FEACF1" w14:textId="77777777" w:rsidR="00DE4C71" w:rsidRDefault="007B1B9D">
      <w:pPr>
        <w:numPr>
          <w:ilvl w:val="0"/>
          <w:numId w:val="5"/>
        </w:numPr>
        <w:spacing w:after="0"/>
        <w:ind w:firstLine="0"/>
      </w:pPr>
      <w:r>
        <w:t xml:space="preserve">Średniej ważonej przyporządkowuje się ocenę szkolną następująco:  </w:t>
      </w:r>
    </w:p>
    <w:p w14:paraId="663D4F7F" w14:textId="77777777" w:rsidR="00DE4C71" w:rsidRDefault="007B1B9D">
      <w:pPr>
        <w:spacing w:after="0" w:line="259" w:lineRule="auto"/>
        <w:ind w:left="0" w:firstLine="0"/>
        <w:jc w:val="left"/>
      </w:pPr>
      <w:r>
        <w:t xml:space="preserve">  </w:t>
      </w:r>
    </w:p>
    <w:p w14:paraId="591FB2F2" w14:textId="77777777" w:rsidR="00DE4C71" w:rsidRDefault="007B1B9D">
      <w:pPr>
        <w:spacing w:after="0" w:line="259" w:lineRule="auto"/>
        <w:ind w:left="720" w:firstLine="0"/>
        <w:jc w:val="left"/>
      </w:pPr>
      <w:r>
        <w:t xml:space="preserve">  </w:t>
      </w:r>
    </w:p>
    <w:tbl>
      <w:tblPr>
        <w:tblStyle w:val="TableGrid"/>
        <w:tblW w:w="5231" w:type="dxa"/>
        <w:tblInd w:w="-17" w:type="dxa"/>
        <w:tblCellMar>
          <w:top w:w="67" w:type="dxa"/>
          <w:right w:w="8" w:type="dxa"/>
        </w:tblCellMar>
        <w:tblLook w:val="04A0" w:firstRow="1" w:lastRow="0" w:firstColumn="1" w:lastColumn="0" w:noHBand="0" w:noVBand="1"/>
      </w:tblPr>
      <w:tblGrid>
        <w:gridCol w:w="2653"/>
        <w:gridCol w:w="2578"/>
      </w:tblGrid>
      <w:tr w:rsidR="00DE4C71" w14:paraId="6979C596" w14:textId="77777777">
        <w:trPr>
          <w:trHeight w:val="335"/>
        </w:trPr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0D8C3" w14:textId="77777777" w:rsidR="00DE4C71" w:rsidRDefault="007B1B9D">
            <w:pPr>
              <w:spacing w:after="0" w:line="259" w:lineRule="auto"/>
              <w:ind w:left="17" w:firstLine="0"/>
            </w:pPr>
            <w:r>
              <w:t xml:space="preserve">Przedział średniej ważonej 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88B6D" w14:textId="77777777" w:rsidR="00DE4C71" w:rsidRDefault="007B1B9D">
            <w:pPr>
              <w:spacing w:after="0" w:line="259" w:lineRule="auto"/>
              <w:ind w:left="-12" w:firstLine="0"/>
            </w:pPr>
            <w:r>
              <w:t xml:space="preserve"> Ocena śródroczna/roczna </w:t>
            </w:r>
          </w:p>
        </w:tc>
      </w:tr>
      <w:tr w:rsidR="00DE4C71" w14:paraId="7741F297" w14:textId="77777777">
        <w:trPr>
          <w:trHeight w:val="340"/>
        </w:trPr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E0865" w14:textId="77777777" w:rsidR="00DE4C71" w:rsidRDefault="007B1B9D">
            <w:pPr>
              <w:spacing w:after="0" w:line="259" w:lineRule="auto"/>
              <w:ind w:left="0" w:right="46" w:firstLine="0"/>
              <w:jc w:val="center"/>
            </w:pPr>
            <w:r>
              <w:t xml:space="preserve">0 do 1,75  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50306" w14:textId="77777777" w:rsidR="00DE4C71" w:rsidRDefault="007B1B9D">
            <w:pPr>
              <w:spacing w:after="0" w:line="259" w:lineRule="auto"/>
              <w:ind w:left="0" w:right="38" w:firstLine="0"/>
              <w:jc w:val="center"/>
            </w:pPr>
            <w:r>
              <w:t xml:space="preserve">Niedostateczny  </w:t>
            </w:r>
          </w:p>
        </w:tc>
      </w:tr>
      <w:tr w:rsidR="00DE4C71" w14:paraId="3B8DEB14" w14:textId="77777777">
        <w:trPr>
          <w:trHeight w:val="340"/>
        </w:trPr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47CF9" w14:textId="77777777" w:rsidR="00DE4C71" w:rsidRDefault="007B1B9D">
            <w:pPr>
              <w:spacing w:after="0" w:line="259" w:lineRule="auto"/>
              <w:ind w:left="0" w:right="46" w:firstLine="0"/>
              <w:jc w:val="center"/>
            </w:pPr>
            <w:r>
              <w:t xml:space="preserve">1,76 do 2,60  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B2883" w14:textId="77777777" w:rsidR="00DE4C71" w:rsidRDefault="007B1B9D">
            <w:pPr>
              <w:spacing w:after="0" w:line="259" w:lineRule="auto"/>
              <w:ind w:left="0" w:right="89" w:firstLine="0"/>
              <w:jc w:val="center"/>
            </w:pPr>
            <w:r>
              <w:t xml:space="preserve">Dopuszczający   </w:t>
            </w:r>
          </w:p>
        </w:tc>
      </w:tr>
      <w:tr w:rsidR="00DE4C71" w14:paraId="3E696ADA" w14:textId="77777777">
        <w:trPr>
          <w:trHeight w:val="335"/>
        </w:trPr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02EAA" w14:textId="77777777" w:rsidR="00DE4C71" w:rsidRDefault="007B1B9D">
            <w:pPr>
              <w:spacing w:after="0" w:line="259" w:lineRule="auto"/>
              <w:ind w:left="0" w:right="46" w:firstLine="0"/>
              <w:jc w:val="center"/>
            </w:pPr>
            <w:r>
              <w:t xml:space="preserve">2,61 do 3,50  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B05C7" w14:textId="77777777" w:rsidR="00DE4C71" w:rsidRDefault="007B1B9D">
            <w:pPr>
              <w:spacing w:after="0" w:line="259" w:lineRule="auto"/>
              <w:ind w:left="0" w:right="94" w:firstLine="0"/>
              <w:jc w:val="center"/>
            </w:pPr>
            <w:r>
              <w:t xml:space="preserve">Dostateczny   </w:t>
            </w:r>
          </w:p>
        </w:tc>
      </w:tr>
      <w:tr w:rsidR="00DE4C71" w14:paraId="0E48CBDE" w14:textId="77777777">
        <w:trPr>
          <w:trHeight w:val="340"/>
        </w:trPr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4F294" w14:textId="77777777" w:rsidR="00DE4C71" w:rsidRDefault="007B1B9D">
            <w:pPr>
              <w:spacing w:after="0" w:line="259" w:lineRule="auto"/>
              <w:ind w:left="0" w:right="46" w:firstLine="0"/>
              <w:jc w:val="center"/>
            </w:pPr>
            <w:r>
              <w:t xml:space="preserve">3,51 do 4,50  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AF940" w14:textId="77777777" w:rsidR="00DE4C71" w:rsidRDefault="007B1B9D">
            <w:pPr>
              <w:spacing w:after="0" w:line="259" w:lineRule="auto"/>
              <w:ind w:left="0" w:right="84" w:firstLine="0"/>
              <w:jc w:val="center"/>
            </w:pPr>
            <w:r>
              <w:t xml:space="preserve">Dobry   </w:t>
            </w:r>
          </w:p>
        </w:tc>
      </w:tr>
      <w:tr w:rsidR="00DE4C71" w14:paraId="47FB0B15" w14:textId="77777777">
        <w:trPr>
          <w:trHeight w:val="335"/>
        </w:trPr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1BF4B" w14:textId="77777777" w:rsidR="00DE4C71" w:rsidRDefault="007B1B9D">
            <w:pPr>
              <w:spacing w:after="0" w:line="259" w:lineRule="auto"/>
              <w:ind w:left="0" w:right="46" w:firstLine="0"/>
              <w:jc w:val="center"/>
            </w:pPr>
            <w:r>
              <w:t xml:space="preserve">4,51 do 5,19  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46A33" w14:textId="77777777" w:rsidR="00DE4C71" w:rsidRDefault="007B1B9D">
            <w:pPr>
              <w:spacing w:after="0" w:line="259" w:lineRule="auto"/>
              <w:ind w:left="0" w:right="38" w:firstLine="0"/>
              <w:jc w:val="center"/>
            </w:pPr>
            <w:r>
              <w:t xml:space="preserve">Bardzo dobry  </w:t>
            </w:r>
          </w:p>
        </w:tc>
      </w:tr>
      <w:tr w:rsidR="00DE4C71" w14:paraId="63787A6E" w14:textId="77777777">
        <w:trPr>
          <w:trHeight w:val="340"/>
        </w:trPr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4F555" w14:textId="77777777" w:rsidR="00DE4C71" w:rsidRDefault="007B1B9D">
            <w:pPr>
              <w:spacing w:after="0" w:line="259" w:lineRule="auto"/>
              <w:ind w:left="0" w:right="46" w:firstLine="0"/>
              <w:jc w:val="center"/>
            </w:pPr>
            <w:r>
              <w:t xml:space="preserve">5,20 do 6,00  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4630B" w14:textId="77777777" w:rsidR="00DE4C71" w:rsidRDefault="007B1B9D">
            <w:pPr>
              <w:spacing w:after="0" w:line="259" w:lineRule="auto"/>
              <w:ind w:left="0" w:right="84" w:firstLine="0"/>
              <w:jc w:val="center"/>
            </w:pPr>
            <w:r>
              <w:t xml:space="preserve">Celujący   </w:t>
            </w:r>
          </w:p>
        </w:tc>
      </w:tr>
    </w:tbl>
    <w:p w14:paraId="1FFDBB35" w14:textId="77777777" w:rsidR="00DE4C71" w:rsidRDefault="007B1B9D">
      <w:pPr>
        <w:spacing w:after="15" w:line="259" w:lineRule="auto"/>
        <w:ind w:left="0" w:firstLine="0"/>
        <w:jc w:val="left"/>
      </w:pPr>
      <w:r>
        <w:t xml:space="preserve">  </w:t>
      </w:r>
    </w:p>
    <w:p w14:paraId="6403B3A6" w14:textId="77777777" w:rsidR="00DE4C71" w:rsidRDefault="007B1B9D">
      <w:pPr>
        <w:numPr>
          <w:ilvl w:val="0"/>
          <w:numId w:val="5"/>
        </w:numPr>
        <w:spacing w:after="4"/>
        <w:ind w:firstLine="0"/>
      </w:pPr>
      <w:r>
        <w:t xml:space="preserve">Oceny śródroczne ustala się na podstawie średniej ważonej. Ocenę roczną ustala się na podstawie średniej arytmetycznej średnich ocen za I i II półrocze.  </w:t>
      </w:r>
    </w:p>
    <w:p w14:paraId="7D0FC782" w14:textId="77777777" w:rsidR="00DE4C71" w:rsidRDefault="007B1B9D">
      <w:pPr>
        <w:numPr>
          <w:ilvl w:val="0"/>
          <w:numId w:val="5"/>
        </w:numPr>
        <w:spacing w:after="0"/>
        <w:ind w:firstLine="0"/>
      </w:pPr>
      <w:r>
        <w:t xml:space="preserve">Rodzice/prawni opiekunowie są na bieżąco informowani o obecnej średniej ważonej poprzez dziennik elektroniczny.  </w:t>
      </w:r>
    </w:p>
    <w:p w14:paraId="6165CF1E" w14:textId="77777777" w:rsidR="00DE4C71" w:rsidRDefault="007B1B9D">
      <w:pPr>
        <w:spacing w:after="0" w:line="259" w:lineRule="auto"/>
        <w:ind w:left="360" w:firstLine="0"/>
        <w:jc w:val="left"/>
      </w:pPr>
      <w:r>
        <w:t xml:space="preserve">  </w:t>
      </w:r>
    </w:p>
    <w:p w14:paraId="19C7ACB5" w14:textId="77777777" w:rsidR="00DE4C71" w:rsidRDefault="007B1B9D">
      <w:pPr>
        <w:spacing w:after="0" w:line="259" w:lineRule="auto"/>
        <w:ind w:left="720" w:firstLine="0"/>
        <w:jc w:val="left"/>
      </w:pPr>
      <w:r>
        <w:t xml:space="preserve">  </w:t>
      </w:r>
    </w:p>
    <w:p w14:paraId="1C396A6E" w14:textId="77777777" w:rsidR="00DE4C71" w:rsidRDefault="007B1B9D">
      <w:pPr>
        <w:spacing w:after="0" w:line="259" w:lineRule="auto"/>
        <w:ind w:left="720" w:firstLine="0"/>
        <w:jc w:val="left"/>
      </w:pPr>
      <w:r>
        <w:t xml:space="preserve">  </w:t>
      </w:r>
    </w:p>
    <w:p w14:paraId="61B4CD29" w14:textId="77777777" w:rsidR="00DE4C71" w:rsidRDefault="007B1B9D">
      <w:pPr>
        <w:spacing w:after="0" w:line="259" w:lineRule="auto"/>
        <w:ind w:left="720" w:firstLine="0"/>
        <w:jc w:val="left"/>
      </w:pPr>
      <w:r>
        <w:t xml:space="preserve"> </w:t>
      </w:r>
    </w:p>
    <w:p w14:paraId="702F7782" w14:textId="77777777" w:rsidR="00DE4C71" w:rsidRDefault="007B1B9D">
      <w:pPr>
        <w:spacing w:after="0" w:line="259" w:lineRule="auto"/>
        <w:ind w:left="720" w:firstLine="0"/>
        <w:jc w:val="left"/>
      </w:pPr>
      <w:r>
        <w:t xml:space="preserve"> </w:t>
      </w:r>
    </w:p>
    <w:p w14:paraId="6808995B" w14:textId="77777777" w:rsidR="00DE4C71" w:rsidRDefault="007B1B9D">
      <w:pPr>
        <w:spacing w:after="0" w:line="259" w:lineRule="auto"/>
        <w:ind w:left="720" w:firstLine="0"/>
        <w:jc w:val="left"/>
      </w:pPr>
      <w:r>
        <w:t xml:space="preserve"> </w:t>
      </w:r>
    </w:p>
    <w:p w14:paraId="2CF01DE3" w14:textId="77777777" w:rsidR="00DE4C71" w:rsidRDefault="007B1B9D">
      <w:pPr>
        <w:spacing w:after="0" w:line="259" w:lineRule="auto"/>
        <w:ind w:left="720" w:firstLine="0"/>
        <w:jc w:val="left"/>
      </w:pPr>
      <w:r>
        <w:t xml:space="preserve"> </w:t>
      </w:r>
    </w:p>
    <w:p w14:paraId="12B7618A" w14:textId="77777777" w:rsidR="00DE4C71" w:rsidRDefault="007B1B9D">
      <w:pPr>
        <w:spacing w:after="0" w:line="259" w:lineRule="auto"/>
        <w:ind w:left="720" w:firstLine="0"/>
        <w:jc w:val="left"/>
      </w:pPr>
      <w:r>
        <w:t xml:space="preserve"> </w:t>
      </w:r>
    </w:p>
    <w:p w14:paraId="202596F8" w14:textId="77777777" w:rsidR="00DE4C71" w:rsidRDefault="007B1B9D">
      <w:pPr>
        <w:spacing w:after="0" w:line="259" w:lineRule="auto"/>
        <w:ind w:left="720" w:firstLine="0"/>
        <w:jc w:val="left"/>
      </w:pPr>
      <w:r>
        <w:t xml:space="preserve"> </w:t>
      </w:r>
    </w:p>
    <w:p w14:paraId="5D1D6589" w14:textId="77777777" w:rsidR="00DE4C71" w:rsidRDefault="007B1B9D">
      <w:pPr>
        <w:spacing w:after="0" w:line="259" w:lineRule="auto"/>
        <w:ind w:left="720" w:firstLine="0"/>
        <w:jc w:val="left"/>
      </w:pPr>
      <w:r>
        <w:t xml:space="preserve"> </w:t>
      </w:r>
    </w:p>
    <w:p w14:paraId="4BCD1083" w14:textId="77777777" w:rsidR="00DE4C71" w:rsidRDefault="007B1B9D">
      <w:pPr>
        <w:spacing w:after="0" w:line="259" w:lineRule="auto"/>
        <w:ind w:left="720" w:firstLine="0"/>
        <w:jc w:val="left"/>
      </w:pPr>
      <w:r>
        <w:t xml:space="preserve"> </w:t>
      </w:r>
    </w:p>
    <w:p w14:paraId="14FF3FF8" w14:textId="77777777" w:rsidR="00DE4C71" w:rsidRDefault="007B1B9D">
      <w:pPr>
        <w:spacing w:after="0" w:line="259" w:lineRule="auto"/>
        <w:ind w:left="720" w:firstLine="0"/>
        <w:jc w:val="left"/>
      </w:pPr>
      <w:r>
        <w:t xml:space="preserve"> </w:t>
      </w:r>
    </w:p>
    <w:p w14:paraId="053BCFC2" w14:textId="1FED4676" w:rsidR="00DE4C71" w:rsidRDefault="00DE4C71" w:rsidP="00B5255F">
      <w:pPr>
        <w:spacing w:after="0" w:line="259" w:lineRule="auto"/>
        <w:ind w:left="720" w:firstLine="0"/>
        <w:jc w:val="left"/>
      </w:pPr>
    </w:p>
    <w:p w14:paraId="629DF4D4" w14:textId="77777777" w:rsidR="00DE4C71" w:rsidRDefault="007B1B9D">
      <w:pPr>
        <w:spacing w:after="30" w:line="259" w:lineRule="auto"/>
        <w:ind w:left="77" w:firstLine="0"/>
        <w:jc w:val="center"/>
      </w:pPr>
      <w:r>
        <w:rPr>
          <w:sz w:val="36"/>
        </w:rPr>
        <w:t xml:space="preserve"> </w:t>
      </w:r>
    </w:p>
    <w:p w14:paraId="60C6616C" w14:textId="77777777" w:rsidR="00DE4C71" w:rsidRDefault="007B1B9D">
      <w:pPr>
        <w:spacing w:after="0" w:line="259" w:lineRule="auto"/>
        <w:ind w:left="0" w:right="6" w:firstLine="0"/>
        <w:jc w:val="center"/>
      </w:pPr>
      <w:r>
        <w:rPr>
          <w:sz w:val="36"/>
        </w:rPr>
        <w:t xml:space="preserve">KONTRAKT    </w:t>
      </w:r>
    </w:p>
    <w:p w14:paraId="35946877" w14:textId="77777777" w:rsidR="00DE4C71" w:rsidRDefault="007B1B9D">
      <w:pPr>
        <w:spacing w:after="19" w:line="259" w:lineRule="auto"/>
        <w:ind w:left="50" w:firstLine="0"/>
        <w:jc w:val="center"/>
      </w:pPr>
      <w:r>
        <w:t xml:space="preserve"> </w:t>
      </w:r>
    </w:p>
    <w:p w14:paraId="19787D37" w14:textId="77777777" w:rsidR="00DE4C71" w:rsidRDefault="007B1B9D">
      <w:pPr>
        <w:spacing w:after="19" w:line="259" w:lineRule="auto"/>
        <w:ind w:left="50" w:firstLine="0"/>
        <w:jc w:val="center"/>
      </w:pPr>
      <w:r>
        <w:t xml:space="preserve"> </w:t>
      </w:r>
    </w:p>
    <w:p w14:paraId="3E68749B" w14:textId="4BBB98F6" w:rsidR="00DE4C71" w:rsidRDefault="007B1B9D">
      <w:pPr>
        <w:pStyle w:val="Nagwek1"/>
        <w:spacing w:after="309"/>
        <w:ind w:left="0" w:right="4"/>
      </w:pPr>
      <w:r>
        <w:t>W roku szkolnym 202</w:t>
      </w:r>
      <w:r w:rsidR="00B5255F">
        <w:t>1/2</w:t>
      </w:r>
      <w:r>
        <w:t>02</w:t>
      </w:r>
      <w:r w:rsidR="00B5255F">
        <w:t>2 m</w:t>
      </w:r>
      <w:r>
        <w:t xml:space="preserve">iędzy uczniami, a nauczycielem przyrody </w:t>
      </w:r>
    </w:p>
    <w:p w14:paraId="484E3F0A" w14:textId="77777777" w:rsidR="00DE4C71" w:rsidRDefault="007B1B9D">
      <w:pPr>
        <w:numPr>
          <w:ilvl w:val="0"/>
          <w:numId w:val="6"/>
        </w:numPr>
        <w:ind w:hanging="360"/>
      </w:pPr>
      <w:r>
        <w:t xml:space="preserve">Dopuszcza się nieprzygotowanie ucznia do zajęć dwa raz w ciągu semestru bez podawania przyczyny (odpowiedź ustna, brak zadania domowego), o czym uczeń powinien poinformować nauczyciela przed lekcją; prawo to nie dotyczy innych form sprawdzania wiedzy i umiejętności uczniów. </w:t>
      </w:r>
    </w:p>
    <w:p w14:paraId="7CD54F93" w14:textId="77777777" w:rsidR="00DE4C71" w:rsidRDefault="007B1B9D">
      <w:pPr>
        <w:numPr>
          <w:ilvl w:val="0"/>
          <w:numId w:val="6"/>
        </w:numPr>
        <w:ind w:hanging="360"/>
      </w:pPr>
      <w:r>
        <w:t xml:space="preserve">Nie ocenia się ucznia przez 3 dni po dłuższej  absencji w szkole (powyżej 5 dni), fakt ten należy zgłosić nauczycielowi przed lekcją. </w:t>
      </w:r>
    </w:p>
    <w:p w14:paraId="1E5ABEA7" w14:textId="77777777" w:rsidR="00DE4C71" w:rsidRDefault="007B1B9D">
      <w:pPr>
        <w:numPr>
          <w:ilvl w:val="0"/>
          <w:numId w:val="6"/>
        </w:numPr>
        <w:ind w:hanging="360"/>
      </w:pPr>
      <w:r>
        <w:t xml:space="preserve">Wystawienie oceny semestralnej i na koniec roku szkolnego dokonuje się na podstawie min. 3 ocen cząstkowych (zapis z WZO) przy czym większą wagę mają oceny z prac klasowych (waga - 4) i sprawdzianów/testów (waga - 3) w drugiej kolejności są odpowiedzi ustne, kartkówki, prace długoterminowe (waga - 2), pozostałe oceny są wspomagające ( waga – 1/2), </w:t>
      </w:r>
    </w:p>
    <w:p w14:paraId="1A50D713" w14:textId="77777777" w:rsidR="00DE4C71" w:rsidRDefault="007B1B9D">
      <w:pPr>
        <w:numPr>
          <w:ilvl w:val="0"/>
          <w:numId w:val="6"/>
        </w:numPr>
        <w:ind w:hanging="360"/>
      </w:pPr>
      <w:r>
        <w:t xml:space="preserve">Uczeń, złapany na ściąganiu podczas pracy klasowej, sprawdzianu lub kartkówki oddaje prace i nie ma możliwości poprawy otrzymanej oceny.  </w:t>
      </w:r>
    </w:p>
    <w:p w14:paraId="2A57B58B" w14:textId="77777777" w:rsidR="00DE4C71" w:rsidRDefault="007B1B9D">
      <w:pPr>
        <w:numPr>
          <w:ilvl w:val="0"/>
          <w:numId w:val="6"/>
        </w:numPr>
        <w:ind w:hanging="360"/>
      </w:pPr>
      <w:r>
        <w:t xml:space="preserve">Ocena roczna odzwierciedla wiedzę, umiejętności i pracę ucznia w całym roku szkolnym i jest wystawiana na podstawie ocen za oba semestry i dlatego na 2 tygodnie przed zakończeniem danego semestru nie przewiduje się zaliczeń i poprawy prac pisemnych. </w:t>
      </w:r>
    </w:p>
    <w:p w14:paraId="01DC4D79" w14:textId="77777777" w:rsidR="00DE4C71" w:rsidRDefault="007B1B9D">
      <w:pPr>
        <w:numPr>
          <w:ilvl w:val="0"/>
          <w:numId w:val="6"/>
        </w:numPr>
        <w:ind w:hanging="360"/>
      </w:pPr>
      <w:r>
        <w:t xml:space="preserve">Uczeń ma prawo do sprawdzianu „weryfikującego ocenę” – z pozytywnej na pozytywną wg określonych zasad w WZO. </w:t>
      </w:r>
    </w:p>
    <w:p w14:paraId="7B94C25E" w14:textId="77777777" w:rsidR="00DE4C71" w:rsidRDefault="007B1B9D">
      <w:pPr>
        <w:numPr>
          <w:ilvl w:val="0"/>
          <w:numId w:val="6"/>
        </w:numPr>
        <w:spacing w:after="8"/>
        <w:ind w:hanging="360"/>
      </w:pPr>
      <w:r>
        <w:t xml:space="preserve">Uczeń, który otrzymał ocenę niedostateczną w wyniku klasyfikacji śródrocznej ma możliwość poprawy oceny na pozytywną –  uzupełnienia wiadomości  i zgodnie  z terminami określonymi przez nauczyciela nadrabia zaległości.  Nauczyciel z uczniem ustala  indywidualnie formę zaliczenia (zapis WZO). </w:t>
      </w:r>
    </w:p>
    <w:p w14:paraId="14F17ED3" w14:textId="77777777" w:rsidR="00DE4C71" w:rsidRDefault="007B1B9D">
      <w:pPr>
        <w:spacing w:after="19" w:line="259" w:lineRule="auto"/>
        <w:ind w:left="0" w:firstLine="0"/>
        <w:jc w:val="left"/>
      </w:pPr>
      <w:r>
        <w:rPr>
          <w:b/>
        </w:rPr>
        <w:t xml:space="preserve"> </w:t>
      </w:r>
    </w:p>
    <w:p w14:paraId="0F9B13A3" w14:textId="77777777" w:rsidR="00DE4C71" w:rsidRDefault="007B1B9D">
      <w:pPr>
        <w:spacing w:after="47" w:line="268" w:lineRule="auto"/>
        <w:ind w:left="-5" w:right="1177" w:hanging="10"/>
        <w:jc w:val="left"/>
      </w:pPr>
      <w:r>
        <w:rPr>
          <w:b/>
        </w:rPr>
        <w:t>Wymagania i zasady oceniania uczniów o specjalnych potrzebach edukacyjnych                     (w oparciu o posiadaną opinię bądź orzeczenie)</w:t>
      </w:r>
      <w:r>
        <w:t xml:space="preserve">  Należy : </w:t>
      </w:r>
    </w:p>
    <w:p w14:paraId="4B4D036B" w14:textId="77777777" w:rsidR="00DE4C71" w:rsidRDefault="007B1B9D">
      <w:pPr>
        <w:numPr>
          <w:ilvl w:val="0"/>
          <w:numId w:val="7"/>
        </w:numPr>
        <w:ind w:hanging="360"/>
      </w:pPr>
      <w:r>
        <w:t xml:space="preserve">dostosować sprawdziany do potrzeb i możliwości ucznia,  </w:t>
      </w:r>
    </w:p>
    <w:p w14:paraId="64890A58" w14:textId="77777777" w:rsidR="00DE4C71" w:rsidRDefault="007B1B9D">
      <w:pPr>
        <w:numPr>
          <w:ilvl w:val="0"/>
          <w:numId w:val="7"/>
        </w:numPr>
        <w:ind w:hanging="360"/>
      </w:pPr>
      <w:r>
        <w:t xml:space="preserve">dać uczniowi szansę przeczytania napisanego przez niego tekstu, jeśli ten tekst jest nieczytelny, </w:t>
      </w:r>
    </w:p>
    <w:p w14:paraId="785EB013" w14:textId="77777777" w:rsidR="00DE4C71" w:rsidRDefault="007B1B9D">
      <w:pPr>
        <w:numPr>
          <w:ilvl w:val="0"/>
          <w:numId w:val="7"/>
        </w:numPr>
        <w:ind w:hanging="360"/>
      </w:pPr>
      <w:r>
        <w:t xml:space="preserve">podawać krótkie i nieskomplikowane instrukcje, </w:t>
      </w:r>
    </w:p>
    <w:p w14:paraId="6395CE7F" w14:textId="77777777" w:rsidR="00DE4C71" w:rsidRDefault="007B1B9D">
      <w:pPr>
        <w:numPr>
          <w:ilvl w:val="0"/>
          <w:numId w:val="7"/>
        </w:numPr>
        <w:spacing w:after="46"/>
        <w:ind w:hanging="360"/>
      </w:pPr>
      <w:r>
        <w:t xml:space="preserve">podejść do ucznia w trakcie jego przepisywania z tablicy i pomóc mu w razie potrzeby, </w:t>
      </w:r>
    </w:p>
    <w:p w14:paraId="051FD93F" w14:textId="77777777" w:rsidR="00DE4C71" w:rsidRDefault="007B1B9D">
      <w:pPr>
        <w:numPr>
          <w:ilvl w:val="0"/>
          <w:numId w:val="7"/>
        </w:numPr>
        <w:ind w:hanging="360"/>
      </w:pPr>
      <w:r>
        <w:t xml:space="preserve">w przypadku krótszych niż 45 minut testów umożliwić pisanie testu w dłuższym okresie czasu, </w:t>
      </w:r>
    </w:p>
    <w:p w14:paraId="31DE0A13" w14:textId="77777777" w:rsidR="00DE4C71" w:rsidRDefault="007B1B9D">
      <w:pPr>
        <w:numPr>
          <w:ilvl w:val="0"/>
          <w:numId w:val="7"/>
        </w:numPr>
        <w:ind w:hanging="360"/>
      </w:pPr>
      <w:r>
        <w:t xml:space="preserve">w przypadku testów trwających 45 minut zmniejszyć ilość ćwiczeń wymaganych do wykonania, </w:t>
      </w:r>
    </w:p>
    <w:p w14:paraId="2E35399E" w14:textId="77777777" w:rsidR="00DE4C71" w:rsidRDefault="007B1B9D">
      <w:pPr>
        <w:numPr>
          <w:ilvl w:val="0"/>
          <w:numId w:val="7"/>
        </w:numPr>
        <w:ind w:hanging="360"/>
      </w:pPr>
      <w:r>
        <w:t xml:space="preserve">przy ocenianiu brać głównie pod uwagę zaangażowanie ucznia, </w:t>
      </w:r>
    </w:p>
    <w:p w14:paraId="4AF03D83" w14:textId="77777777" w:rsidR="00DE4C71" w:rsidRDefault="007B1B9D">
      <w:pPr>
        <w:numPr>
          <w:ilvl w:val="0"/>
          <w:numId w:val="7"/>
        </w:numPr>
        <w:spacing w:after="25"/>
        <w:ind w:hanging="360"/>
      </w:pPr>
      <w:r>
        <w:t xml:space="preserve">przy ocenie pracy nie brać pod uwagę błędów typowo dyslektycznych. </w:t>
      </w:r>
    </w:p>
    <w:p w14:paraId="7D749FA1" w14:textId="77777777" w:rsidR="00DE4C71" w:rsidRDefault="007B1B9D">
      <w:pPr>
        <w:tabs>
          <w:tab w:val="center" w:pos="2117"/>
          <w:tab w:val="center" w:pos="3543"/>
          <w:tab w:val="center" w:pos="5062"/>
          <w:tab w:val="center" w:pos="6142"/>
          <w:tab w:val="center" w:pos="6940"/>
          <w:tab w:val="center" w:pos="7639"/>
          <w:tab w:val="right" w:pos="9068"/>
        </w:tabs>
        <w:spacing w:after="19" w:line="259" w:lineRule="auto"/>
        <w:ind w:left="-15" w:right="-9" w:firstLine="0"/>
        <w:jc w:val="left"/>
      </w:pPr>
      <w:r>
        <w:rPr>
          <w:b/>
        </w:rPr>
        <w:t xml:space="preserve">Szczegółowe </w:t>
      </w:r>
      <w:r>
        <w:rPr>
          <w:b/>
        </w:rPr>
        <w:tab/>
        <w:t xml:space="preserve">wymagania </w:t>
      </w:r>
      <w:r>
        <w:rPr>
          <w:b/>
        </w:rPr>
        <w:tab/>
        <w:t xml:space="preserve">edukacyjne </w:t>
      </w:r>
      <w:r>
        <w:rPr>
          <w:b/>
        </w:rPr>
        <w:tab/>
        <w:t xml:space="preserve">dostosowane </w:t>
      </w:r>
      <w:r>
        <w:rPr>
          <w:b/>
        </w:rPr>
        <w:tab/>
        <w:t xml:space="preserve">do </w:t>
      </w:r>
      <w:r>
        <w:rPr>
          <w:b/>
        </w:rPr>
        <w:tab/>
        <w:t xml:space="preserve">potrzeb </w:t>
      </w:r>
      <w:r>
        <w:rPr>
          <w:b/>
        </w:rPr>
        <w:tab/>
        <w:t xml:space="preserve">i </w:t>
      </w:r>
      <w:r>
        <w:rPr>
          <w:b/>
        </w:rPr>
        <w:tab/>
        <w:t xml:space="preserve">możliwości </w:t>
      </w:r>
    </w:p>
    <w:p w14:paraId="7E1CE9E8" w14:textId="77777777" w:rsidR="00DE4C71" w:rsidRDefault="007B1B9D">
      <w:pPr>
        <w:spacing w:after="0" w:line="276" w:lineRule="auto"/>
        <w:ind w:left="0" w:right="1" w:firstLine="0"/>
      </w:pPr>
      <w:r>
        <w:rPr>
          <w:b/>
        </w:rPr>
        <w:t xml:space="preserve">psychofizycznych uczniów ze specjalnymi potrzebami edukacyjnymi, znajdują się                           w indywidualnym programie edukacyjno-terapeutycznym lub planie pomocy psychologiczno-pedagogicznej. </w:t>
      </w:r>
    </w:p>
    <w:p w14:paraId="36466464" w14:textId="77777777" w:rsidR="00DE4C71" w:rsidRDefault="007B1B9D">
      <w:pPr>
        <w:spacing w:after="303" w:line="259" w:lineRule="auto"/>
        <w:ind w:left="0" w:firstLine="0"/>
        <w:jc w:val="left"/>
      </w:pPr>
      <w:r>
        <w:rPr>
          <w:b/>
        </w:rPr>
        <w:t xml:space="preserve"> </w:t>
      </w:r>
    </w:p>
    <w:p w14:paraId="45861496" w14:textId="77777777" w:rsidR="00DE4C71" w:rsidRDefault="007B1B9D">
      <w:pPr>
        <w:spacing w:after="291"/>
        <w:ind w:left="-5" w:hanging="10"/>
      </w:pPr>
      <w:r>
        <w:t>Nauczyciel pracuje z programem nauczania oraz planem dydaktycznym opracowanym  dla klas zgodnie z  Podstawą Programową Kształcenia Ogólnego.</w:t>
      </w:r>
      <w:r>
        <w:rPr>
          <w:b/>
        </w:rPr>
        <w:t xml:space="preserve"> </w:t>
      </w:r>
    </w:p>
    <w:p w14:paraId="43D0AA8A" w14:textId="77777777" w:rsidR="00DE4C71" w:rsidRDefault="007B1B9D">
      <w:pPr>
        <w:spacing w:after="170" w:line="259" w:lineRule="auto"/>
        <w:ind w:left="0" w:firstLine="0"/>
        <w:jc w:val="left"/>
      </w:pPr>
      <w:r>
        <w:t xml:space="preserve"> </w:t>
      </w:r>
    </w:p>
    <w:p w14:paraId="372B4720" w14:textId="77777777" w:rsidR="00DE4C71" w:rsidRDefault="007B1B9D">
      <w:pPr>
        <w:spacing w:after="0" w:line="361" w:lineRule="auto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  <w:b/>
        </w:rPr>
        <w:t xml:space="preserve"> </w:t>
      </w:r>
      <w:r>
        <w:t xml:space="preserve">Wymagania edukacyjne i PZO znajdują się na stronie internetowej szkoły  oraz są dostępne u nauczyciela. </w:t>
      </w:r>
    </w:p>
    <w:p w14:paraId="12546C0C" w14:textId="77777777" w:rsidR="00DE4C71" w:rsidRDefault="007B1B9D">
      <w:pPr>
        <w:spacing w:after="0" w:line="259" w:lineRule="auto"/>
        <w:ind w:left="0" w:firstLine="0"/>
        <w:jc w:val="left"/>
      </w:pPr>
      <w:r>
        <w:t xml:space="preserve"> </w:t>
      </w:r>
    </w:p>
    <w:sectPr w:rsidR="00DE4C71">
      <w:headerReference w:type="even" r:id="rId7"/>
      <w:headerReference w:type="default" r:id="rId8"/>
      <w:headerReference w:type="first" r:id="rId9"/>
      <w:pgSz w:w="11900" w:h="16820"/>
      <w:pgMar w:top="1463" w:right="1418" w:bottom="1542" w:left="1414" w:header="71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700BB1" w14:textId="77777777" w:rsidR="00B5255F" w:rsidRDefault="00B5255F">
      <w:pPr>
        <w:spacing w:after="0" w:line="240" w:lineRule="auto"/>
      </w:pPr>
      <w:r>
        <w:separator/>
      </w:r>
    </w:p>
  </w:endnote>
  <w:endnote w:type="continuationSeparator" w:id="0">
    <w:p w14:paraId="67782593" w14:textId="77777777" w:rsidR="00B5255F" w:rsidRDefault="00B52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1BE88" w14:textId="77777777" w:rsidR="00B5255F" w:rsidRDefault="00B5255F">
      <w:pPr>
        <w:spacing w:after="0" w:line="240" w:lineRule="auto"/>
      </w:pPr>
      <w:r>
        <w:separator/>
      </w:r>
    </w:p>
  </w:footnote>
  <w:footnote w:type="continuationSeparator" w:id="0">
    <w:p w14:paraId="2D2EE9F6" w14:textId="77777777" w:rsidR="00B5255F" w:rsidRDefault="00B52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6D6AD" w14:textId="77777777" w:rsidR="00DE4C71" w:rsidRDefault="007B1B9D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i/>
        <w:sz w:val="22"/>
      </w:rPr>
      <w:t xml:space="preserve">Przedmiotowe Zasady Oceniania z Przyrody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CDF25" w14:textId="77777777" w:rsidR="00DE4C71" w:rsidRDefault="007B1B9D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i/>
        <w:sz w:val="22"/>
      </w:rPr>
      <w:t xml:space="preserve">Przedmiotowe Zasady Oceniania z Przyrody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EFD2D" w14:textId="77777777" w:rsidR="00DE4C71" w:rsidRDefault="007B1B9D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i/>
        <w:sz w:val="22"/>
      </w:rPr>
      <w:t xml:space="preserve">Przedmiotowe Zasady Oceniania z Przyrody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20629"/>
    <w:multiLevelType w:val="hybridMultilevel"/>
    <w:tmpl w:val="FFFFFFFF"/>
    <w:lvl w:ilvl="0" w:tplc="25E4EC7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74CBF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CAD35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E45DB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EC36B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1863B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1E508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EEDCC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C0366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365172"/>
    <w:multiLevelType w:val="hybridMultilevel"/>
    <w:tmpl w:val="FFFFFFFF"/>
    <w:lvl w:ilvl="0" w:tplc="ACA499B8">
      <w:start w:val="1"/>
      <w:numFmt w:val="lowerLetter"/>
      <w:lvlText w:val="%1)"/>
      <w:lvlJc w:val="left"/>
      <w:pPr>
        <w:ind w:left="106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22A538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8C5178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22358A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2E08E8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10E96E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9AA0D0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6A8B14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C89D60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A7B3994"/>
    <w:multiLevelType w:val="hybridMultilevel"/>
    <w:tmpl w:val="FFFFFFFF"/>
    <w:lvl w:ilvl="0" w:tplc="49D28016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8E5E0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D4CCB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A0C6B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46D63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02C18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DACC4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32841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84D4B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B10137A"/>
    <w:multiLevelType w:val="hybridMultilevel"/>
    <w:tmpl w:val="FFFFFFFF"/>
    <w:lvl w:ilvl="0" w:tplc="A9C21AAA">
      <w:start w:val="1"/>
      <w:numFmt w:val="bullet"/>
      <w:lvlText w:val="✓"/>
      <w:lvlJc w:val="left"/>
      <w:pPr>
        <w:ind w:left="7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CC630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4A153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4876E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D27F8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C4A85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E65C3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ECBAA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D2C1E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6583647"/>
    <w:multiLevelType w:val="hybridMultilevel"/>
    <w:tmpl w:val="FFFFFFFF"/>
    <w:lvl w:ilvl="0" w:tplc="0FE6370A">
      <w:start w:val="1"/>
      <w:numFmt w:val="bullet"/>
      <w:lvlText w:val="✓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92157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E8A99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B0E9B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C8921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E04B5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5ABF7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A692C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E0ADA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2AA56F5"/>
    <w:multiLevelType w:val="hybridMultilevel"/>
    <w:tmpl w:val="FFFFFFFF"/>
    <w:lvl w:ilvl="0" w:tplc="6E6A6A6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6E3596">
      <w:start w:val="1"/>
      <w:numFmt w:val="bullet"/>
      <w:lvlText w:val="✓"/>
      <w:lvlJc w:val="left"/>
      <w:pPr>
        <w:ind w:left="14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F0C23A">
      <w:start w:val="1"/>
      <w:numFmt w:val="bullet"/>
      <w:lvlText w:val="▪"/>
      <w:lvlJc w:val="left"/>
      <w:pPr>
        <w:ind w:left="21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A8B732">
      <w:start w:val="1"/>
      <w:numFmt w:val="bullet"/>
      <w:lvlText w:val="•"/>
      <w:lvlJc w:val="left"/>
      <w:pPr>
        <w:ind w:left="28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54816A">
      <w:start w:val="1"/>
      <w:numFmt w:val="bullet"/>
      <w:lvlText w:val="o"/>
      <w:lvlJc w:val="left"/>
      <w:pPr>
        <w:ind w:left="35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76CD72">
      <w:start w:val="1"/>
      <w:numFmt w:val="bullet"/>
      <w:lvlText w:val="▪"/>
      <w:lvlJc w:val="left"/>
      <w:pPr>
        <w:ind w:left="43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5461AA">
      <w:start w:val="1"/>
      <w:numFmt w:val="bullet"/>
      <w:lvlText w:val="•"/>
      <w:lvlJc w:val="left"/>
      <w:pPr>
        <w:ind w:left="50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1691D4">
      <w:start w:val="1"/>
      <w:numFmt w:val="bullet"/>
      <w:lvlText w:val="o"/>
      <w:lvlJc w:val="left"/>
      <w:pPr>
        <w:ind w:left="57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68913C">
      <w:start w:val="1"/>
      <w:numFmt w:val="bullet"/>
      <w:lvlText w:val="▪"/>
      <w:lvlJc w:val="left"/>
      <w:pPr>
        <w:ind w:left="64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D8775C4"/>
    <w:multiLevelType w:val="hybridMultilevel"/>
    <w:tmpl w:val="FFFFFFFF"/>
    <w:lvl w:ilvl="0" w:tplc="4942F324">
      <w:start w:val="1"/>
      <w:numFmt w:val="decimal"/>
      <w:lvlText w:val="%1."/>
      <w:lvlJc w:val="left"/>
      <w:pPr>
        <w:ind w:left="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B22496">
      <w:start w:val="1"/>
      <w:numFmt w:val="lowerLetter"/>
      <w:lvlText w:val="%2"/>
      <w:lvlJc w:val="left"/>
      <w:pPr>
        <w:ind w:left="1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6A2540">
      <w:start w:val="1"/>
      <w:numFmt w:val="lowerRoman"/>
      <w:lvlText w:val="%3"/>
      <w:lvlJc w:val="left"/>
      <w:pPr>
        <w:ind w:left="1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188F1C">
      <w:start w:val="1"/>
      <w:numFmt w:val="decimal"/>
      <w:lvlText w:val="%4"/>
      <w:lvlJc w:val="left"/>
      <w:pPr>
        <w:ind w:left="2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F2B3C0">
      <w:start w:val="1"/>
      <w:numFmt w:val="lowerLetter"/>
      <w:lvlText w:val="%5"/>
      <w:lvlJc w:val="left"/>
      <w:pPr>
        <w:ind w:left="3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822DA2">
      <w:start w:val="1"/>
      <w:numFmt w:val="lowerRoman"/>
      <w:lvlText w:val="%6"/>
      <w:lvlJc w:val="left"/>
      <w:pPr>
        <w:ind w:left="4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065D02">
      <w:start w:val="1"/>
      <w:numFmt w:val="decimal"/>
      <w:lvlText w:val="%7"/>
      <w:lvlJc w:val="left"/>
      <w:pPr>
        <w:ind w:left="4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A6A614">
      <w:start w:val="1"/>
      <w:numFmt w:val="lowerLetter"/>
      <w:lvlText w:val="%8"/>
      <w:lvlJc w:val="left"/>
      <w:pPr>
        <w:ind w:left="5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98A59A">
      <w:start w:val="1"/>
      <w:numFmt w:val="lowerRoman"/>
      <w:lvlText w:val="%9"/>
      <w:lvlJc w:val="left"/>
      <w:pPr>
        <w:ind w:left="6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27380667">
    <w:abstractNumId w:val="3"/>
  </w:num>
  <w:num w:numId="2" w16cid:durableId="308099863">
    <w:abstractNumId w:val="5"/>
  </w:num>
  <w:num w:numId="3" w16cid:durableId="1863089260">
    <w:abstractNumId w:val="1"/>
  </w:num>
  <w:num w:numId="4" w16cid:durableId="1919289777">
    <w:abstractNumId w:val="0"/>
  </w:num>
  <w:num w:numId="5" w16cid:durableId="1961260686">
    <w:abstractNumId w:val="2"/>
  </w:num>
  <w:num w:numId="6" w16cid:durableId="507183118">
    <w:abstractNumId w:val="6"/>
  </w:num>
  <w:num w:numId="7" w16cid:durableId="1846334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3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C71"/>
    <w:rsid w:val="00217C17"/>
    <w:rsid w:val="003163C9"/>
    <w:rsid w:val="007B1B9D"/>
    <w:rsid w:val="00B5255F"/>
    <w:rsid w:val="00DE4C71"/>
    <w:rsid w:val="00E0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7B25FF"/>
  <w15:docId w15:val="{C58A814A-9F98-844E-BE63-48FA370C1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5" w:line="269" w:lineRule="auto"/>
      <w:ind w:left="730" w:hanging="370"/>
      <w:jc w:val="both"/>
    </w:pPr>
    <w:rPr>
      <w:rFonts w:ascii="Calibri" w:eastAsia="Calibri" w:hAnsi="Calibri" w:cs="Calibri"/>
      <w:color w:val="000000"/>
      <w:sz w:val="24"/>
      <w:lang w:val="en-US" w:eastAsia="en-US" w:bidi="en-US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23"/>
      <w:ind w:left="3377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1078</Words>
  <Characters>6468</Characters>
  <Application>Microsoft Office Word</Application>
  <DocSecurity>0</DocSecurity>
  <Lines>53</Lines>
  <Paragraphs>15</Paragraphs>
  <ScaleCrop>false</ScaleCrop>
  <Company/>
  <LinksUpToDate>false</LinksUpToDate>
  <CharactersWithSpaces>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soroka</dc:creator>
  <cp:keywords/>
  <dc:description/>
  <cp:lastModifiedBy>Agnieszka Soroka</cp:lastModifiedBy>
  <cp:revision>2</cp:revision>
  <dcterms:created xsi:type="dcterms:W3CDTF">2024-09-11T16:50:00Z</dcterms:created>
  <dcterms:modified xsi:type="dcterms:W3CDTF">2024-09-11T16:50:00Z</dcterms:modified>
</cp:coreProperties>
</file>